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14" w:rsidRPr="00E0697F" w:rsidRDefault="001D5101" w:rsidP="001D5101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bookmark0"/>
      <w:r w:rsidRPr="00E0697F">
        <w:rPr>
          <w:rFonts w:ascii="Times New Roman" w:hAnsi="Times New Roman" w:cs="Times New Roman"/>
        </w:rPr>
        <w:t>БИОГРАФИЈА</w:t>
      </w:r>
      <w:bookmarkEnd w:id="0"/>
    </w:p>
    <w:p w:rsidR="00D51214" w:rsidRPr="00E0697F" w:rsidRDefault="001D5101" w:rsidP="001D5101">
      <w:pPr>
        <w:spacing w:line="360" w:lineRule="auto"/>
        <w:jc w:val="both"/>
        <w:rPr>
          <w:rFonts w:ascii="Times New Roman" w:hAnsi="Times New Roman" w:cs="Times New Roman"/>
        </w:rPr>
      </w:pPr>
      <w:r w:rsidRPr="00E0697F">
        <w:rPr>
          <w:rFonts w:ascii="Times New Roman" w:hAnsi="Times New Roman" w:cs="Times New Roman"/>
        </w:rPr>
        <w:t>Ранко Поповић рођен је 28. маја 1961. године у селу Залому код Невесиња од оца Владимира и мајке Јелене, рођене Брењо. Од 1964. живио у Сарајеву, гдје је завршио основну школу и гимназију, а 1985. дипломирао на Филозофском факултету, Одсјек за југословенску књижевност и српскохрватски језик. Војни рок служио у ЈНА од 1980. до 1981. у Скопљу и Приштини. Постдипломске студије похађао (1986-1988) и магистрирао 1990. на Филолошком факултету у Београду с темом „Пјеснички облици у дјелу Алексе Шантића". Докторирао у мају 2005. на Филозофском факултету у Бањој Луци с темом „Рат, историја и политика у српској поезији посљедње деценије 20. вијека. Књижевноисторијски оквир и нацрт за поетичку типологију" под менторством академика Радована Вучковића.</w:t>
      </w:r>
    </w:p>
    <w:p w:rsidR="00D51214" w:rsidRPr="00E0697F" w:rsidRDefault="001D5101" w:rsidP="001D5101">
      <w:pPr>
        <w:spacing w:line="360" w:lineRule="auto"/>
        <w:jc w:val="both"/>
        <w:rPr>
          <w:rFonts w:ascii="Times New Roman" w:hAnsi="Times New Roman" w:cs="Times New Roman"/>
        </w:rPr>
      </w:pPr>
      <w:r w:rsidRPr="00E0697F">
        <w:rPr>
          <w:rFonts w:ascii="Times New Roman" w:hAnsi="Times New Roman" w:cs="Times New Roman"/>
        </w:rPr>
        <w:t>Од 1986. до 1992. године био запослен у Институту за књижевност у Сарајеву, гдје је биран у звање вишег асистента. Током рата радио је неко вријеме на Радију Републике Српске и у Републичкој установи за културу, као секретар Удружења књижевника Републике Српске, у Палама, гдје је претежно и живио. У више наврата биран је у републички Савјет за културу (1994-2002), а био је и члан Савјета за високо образовање РС (2007-2010), као и члан Сената Универзитета у Бањој Луци (2014-2018). Од оснивања Филозофског факултета у Српском Сарајеву, 1994. године, ангажован је као виши асистент на Одсјеку за српски језик и књижевност. У периоду од 1998. до 2005. живио у Приједору и радио као управник градског позоришта (1998-2003), а истовремено је био хонорарно ангажован на Одсјецима за српски језик и књижевност Филозофских факултета у Бањој Луци и Палама. Тренутно је запослен на Филолошком факултету Универзитета у Бањој Луци, у звању редовног професора за предмет Српска књижевност 20. вијека. Исти предмет предавао је и на Филозофском факултету Пале Универзитета у Источном Сарајеву до јуна 2018.</w:t>
      </w:r>
    </w:p>
    <w:p w:rsidR="00D51214" w:rsidRPr="00E0697F" w:rsidRDefault="001D5101" w:rsidP="001D5101">
      <w:pPr>
        <w:spacing w:line="360" w:lineRule="auto"/>
        <w:jc w:val="both"/>
        <w:rPr>
          <w:rFonts w:ascii="Times New Roman" w:hAnsi="Times New Roman" w:cs="Times New Roman"/>
        </w:rPr>
      </w:pPr>
      <w:r w:rsidRPr="00E0697F">
        <w:rPr>
          <w:rFonts w:ascii="Times New Roman" w:hAnsi="Times New Roman" w:cs="Times New Roman"/>
        </w:rPr>
        <w:t xml:space="preserve">Аутор је књига Завјетно палЉење пјесме, 2007; Чин препознавања, 2009; Горка ведрина Истока. Хумор у Андрићевим романима, 2012; Парадокси и молитве, 2013; Ризничари и памтитељи (с групом аутора), 2013; Трагедија без катарзе, 2014; Ријечи за сретање, 2014; Пјесник великог помирења. Особености умјетничког израза Бранка Ћопића, 2015; Читати и бити, 2017; затим монографије Педесет година Позоришта Приједор, 2005; приређивач и уредник десетак хрестоматија, научних и пјесничких зборника, те великог броја (преко стотину шездесет) научних и стручних радова, углавном из области српске књижевности 19. и </w:t>
      </w:r>
      <w:r w:rsidRPr="00E0697F">
        <w:rPr>
          <w:rFonts w:ascii="Times New Roman" w:hAnsi="Times New Roman" w:cs="Times New Roman"/>
        </w:rPr>
        <w:lastRenderedPageBreak/>
        <w:t>20. вијека. За четворотомну Библиографију књижевних прилога у листовима и часописима Босне и Хергјеговине, Институт за књижевност у Сарајеву 1991, урадио је 18 библиографија са предговорима. Уређивао је едицију Пјеснички избор Завода за уџбенике Републике Српске и био члан уредништва књижевних часописа Крајина (Бања Лука) и Нова Зора (Билећа-Београд). Тренутно је члан редакција књижевних часописа Српски преглед (Бања Лука) и Прилози настави српског језика и књижевности (Бања Лука), научног гласила Друштва наставника српског језика и књижевности РС, чији је актуелни предсједник. Био је координатор научног пројекта Православна духовност српске књижевности 20. вијека и уредник истоименог зборника радова (2010). Сарадник Енциклопедије Републике Српске у Редакцији за књижевност и члан Управног одбора Андрићевог института од 2014. Добитник је награде „Ђорђе Јовановић" за критику и есејистику 2009, у Београду, као и награде „Задужбине Николај Тимченко" из Лесковца за књижевнонаучно дјело 2013. године. Крајем децембра 2018. изабран је за дописног члана у радном саставу Академије наука и умјетности Републике Српске (АНУРС).</w:t>
      </w:r>
    </w:p>
    <w:p w:rsidR="00D51214" w:rsidRPr="00E0697F" w:rsidRDefault="001D5101" w:rsidP="00E0697F">
      <w:pPr>
        <w:rPr>
          <w:rFonts w:ascii="Times New Roman" w:hAnsi="Times New Roman" w:cs="Times New Roman"/>
        </w:rPr>
      </w:pPr>
      <w:r w:rsidRPr="00E0697F">
        <w:rPr>
          <w:rFonts w:ascii="Times New Roman" w:hAnsi="Times New Roman" w:cs="Times New Roman"/>
        </w:rPr>
        <w:t>Од 2005. живи у Бањој Луци са супругом Свјетланом (1964) и кћерима Тијаном (1988) и Невеном (1990).</w:t>
      </w:r>
    </w:p>
    <w:p w:rsidR="00E0697F" w:rsidRPr="00E0697F" w:rsidRDefault="00E0697F" w:rsidP="00E0697F">
      <w:pPr>
        <w:rPr>
          <w:rFonts w:ascii="Times New Roman" w:hAnsi="Times New Roman" w:cs="Times New Roman"/>
        </w:rPr>
      </w:pPr>
      <w:r w:rsidRPr="00E0697F">
        <w:rPr>
          <w:rFonts w:ascii="Times New Roman" w:hAnsi="Times New Roman" w:cs="Times New Roman"/>
        </w:rPr>
        <w:t xml:space="preserve">За дописног члана у радном саставу </w:t>
      </w:r>
      <w:r w:rsidRPr="00E0697F">
        <w:rPr>
          <w:rFonts w:ascii="Times New Roman" w:hAnsi="Times New Roman" w:cs="Times New Roman"/>
          <w:lang/>
        </w:rPr>
        <w:t>Академије наука и умјетности Републике Српске</w:t>
      </w:r>
      <w:r w:rsidRPr="00E0697F">
        <w:rPr>
          <w:rFonts w:ascii="Times New Roman" w:hAnsi="Times New Roman" w:cs="Times New Roman"/>
        </w:rPr>
        <w:t xml:space="preserve"> изабран 21. децембра 2018.</w:t>
      </w:r>
    </w:p>
    <w:sectPr w:rsidR="00E0697F" w:rsidRPr="00E0697F" w:rsidSect="00E0697F">
      <w:type w:val="continuous"/>
      <w:pgSz w:w="12240" w:h="15840"/>
      <w:pgMar w:top="1418" w:right="1148" w:bottom="184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B1" w:rsidRDefault="000372B1" w:rsidP="00D51214">
      <w:r>
        <w:separator/>
      </w:r>
    </w:p>
  </w:endnote>
  <w:endnote w:type="continuationSeparator" w:id="0">
    <w:p w:rsidR="000372B1" w:rsidRDefault="000372B1" w:rsidP="00D5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B1" w:rsidRDefault="000372B1"/>
  </w:footnote>
  <w:footnote w:type="continuationSeparator" w:id="0">
    <w:p w:rsidR="000372B1" w:rsidRDefault="000372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1214"/>
    <w:rsid w:val="000372B1"/>
    <w:rsid w:val="001D5101"/>
    <w:rsid w:val="00D51214"/>
    <w:rsid w:val="00E0697F"/>
    <w:rsid w:val="00ED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121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1214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D51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DefaultParagraphFont"/>
    <w:link w:val="Bodytext0"/>
    <w:rsid w:val="00D512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Bold">
    <w:name w:val="Body text + Bold"/>
    <w:basedOn w:val="Bodytext"/>
    <w:rsid w:val="00D51214"/>
    <w:rPr>
      <w:b/>
      <w:bCs/>
      <w:spacing w:val="0"/>
    </w:rPr>
  </w:style>
  <w:style w:type="character" w:customStyle="1" w:styleId="BodytextItalic">
    <w:name w:val="Body text + Italic"/>
    <w:basedOn w:val="Bodytext"/>
    <w:rsid w:val="00D51214"/>
    <w:rPr>
      <w:i/>
      <w:iCs/>
    </w:rPr>
  </w:style>
  <w:style w:type="character" w:customStyle="1" w:styleId="BodytextItalic0">
    <w:name w:val="Body text + Italic"/>
    <w:basedOn w:val="Bodytext"/>
    <w:rsid w:val="00D51214"/>
    <w:rPr>
      <w:i/>
      <w:iCs/>
    </w:rPr>
  </w:style>
  <w:style w:type="character" w:customStyle="1" w:styleId="Bodytext85pt">
    <w:name w:val="Body text + 8.5 pt"/>
    <w:basedOn w:val="Bodytext"/>
    <w:rsid w:val="00D51214"/>
    <w:rPr>
      <w:spacing w:val="0"/>
      <w:sz w:val="17"/>
      <w:szCs w:val="17"/>
    </w:rPr>
  </w:style>
  <w:style w:type="paragraph" w:customStyle="1" w:styleId="Heading10">
    <w:name w:val="Heading #1"/>
    <w:basedOn w:val="Normal"/>
    <w:link w:val="Heading1"/>
    <w:rsid w:val="00D51214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0">
    <w:name w:val="Body text"/>
    <w:basedOn w:val="Normal"/>
    <w:link w:val="Bodytext"/>
    <w:rsid w:val="00D51214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User</dc:creator>
  <cp:lastModifiedBy>User</cp:lastModifiedBy>
  <cp:revision>3</cp:revision>
  <dcterms:created xsi:type="dcterms:W3CDTF">2019-03-07T09:42:00Z</dcterms:created>
  <dcterms:modified xsi:type="dcterms:W3CDTF">2019-03-08T11:02:00Z</dcterms:modified>
</cp:coreProperties>
</file>