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DA" w:rsidRPr="004108D4" w:rsidRDefault="005F1ADA" w:rsidP="005F1ADA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585470</wp:posOffset>
            </wp:positionV>
            <wp:extent cx="1428750" cy="1971675"/>
            <wp:effectExtent l="19050" t="0" r="38100" b="47625"/>
            <wp:wrapSquare wrapText="bothSides"/>
            <wp:docPr id="46" name="Picture 46" descr="Ð ÐµÐ·ÑÐ»ÑÐ°Ñ ÑÐ»Ð¸ÐºÐ° Ð·Ð° dr dzerald polak date of b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Ð°Ñ ÑÐ»Ð¸ÐºÐ° Ð·Ð° dr dzerald polak date of bor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812" t="-2373" r="16145" b="6506"/>
                    <a:stretch/>
                  </pic:blipFill>
                  <pic:spPr bwMode="auto">
                    <a:xfrm>
                      <a:off x="0" y="0"/>
                      <a:ext cx="1428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80990">
        <w:rPr>
          <w:sz w:val="28"/>
          <w:szCs w:val="28"/>
          <w:lang w:val="sr-Cyrl-CS"/>
        </w:rPr>
        <w:t>ЏЕРАЛД ПОЛАК</w:t>
      </w:r>
      <w:r>
        <w:rPr>
          <w:sz w:val="28"/>
          <w:szCs w:val="28"/>
          <w:lang w:val="sr-Cyrl-CS"/>
        </w:rPr>
        <w:t xml:space="preserve"> </w:t>
      </w:r>
    </w:p>
    <w:p w:rsidR="005F1ADA" w:rsidRPr="00CA3EB5" w:rsidRDefault="005F1ADA" w:rsidP="005F1ADA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5F1ADA" w:rsidRPr="006159EA" w:rsidRDefault="005F1ADA" w:rsidP="005F1ADA">
      <w:pPr>
        <w:adjustRightInd w:val="0"/>
        <w:snapToGrid w:val="0"/>
        <w:jc w:val="both"/>
        <w:rPr>
          <w:spacing w:val="-2"/>
          <w:lang w:val="sr-Cyrl-CS"/>
        </w:rPr>
      </w:pPr>
      <w:r w:rsidRPr="006159EA">
        <w:rPr>
          <w:spacing w:val="-2"/>
          <w:lang w:val="sr-Cyrl-CS"/>
        </w:rPr>
        <w:t>кадемик проф. др Џералд Полак (Gerald H. Pollack) рођен је 1940. године у Њујорку</w:t>
      </w:r>
      <w:r>
        <w:rPr>
          <w:spacing w:val="-2"/>
          <w:lang w:val="sr-Cyrl-CS"/>
        </w:rPr>
        <w:t>.</w:t>
      </w:r>
      <w:r w:rsidRPr="006159EA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Д</w:t>
      </w:r>
      <w:r w:rsidRPr="006159EA">
        <w:rPr>
          <w:spacing w:val="-2"/>
          <w:lang w:val="sr-Cyrl-CS"/>
        </w:rPr>
        <w:t>и</w:t>
      </w:r>
      <w:r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t>п</w:t>
      </w:r>
      <w:r w:rsidRPr="006159EA">
        <w:rPr>
          <w:spacing w:val="-2"/>
          <w:lang w:val="sr-Cyrl-CS"/>
        </w:rPr>
        <w:softHyphen/>
        <w:t>ломирао је 1961. године на Политехничком ин</w:t>
      </w:r>
      <w:r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t>сти</w:t>
      </w:r>
      <w:r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softHyphen/>
        <w:t>туту у Њу</w:t>
      </w:r>
      <w:r w:rsidRPr="006159EA">
        <w:rPr>
          <w:spacing w:val="-2"/>
          <w:lang w:val="sr-Cyrl-CS"/>
        </w:rPr>
        <w:softHyphen/>
        <w:t>јор</w:t>
      </w:r>
      <w:r w:rsidRPr="006159EA">
        <w:rPr>
          <w:spacing w:val="-2"/>
          <w:lang w:val="sr-Cyrl-CS"/>
        </w:rPr>
        <w:softHyphen/>
        <w:t>ку, стекавши звање елек</w:t>
      </w:r>
      <w:r w:rsidRPr="006159EA">
        <w:rPr>
          <w:spacing w:val="-2"/>
          <w:lang w:val="sr-Cyrl-CS"/>
        </w:rPr>
        <w:softHyphen/>
        <w:t>тро</w:t>
      </w:r>
      <w:r w:rsidRPr="006159EA">
        <w:rPr>
          <w:spacing w:val="-2"/>
          <w:lang w:val="sr-Cyrl-CS"/>
        </w:rPr>
        <w:softHyphen/>
        <w:t>ин</w:t>
      </w:r>
      <w:r w:rsidRPr="006159EA">
        <w:rPr>
          <w:spacing w:val="-2"/>
          <w:lang w:val="sr-Cyrl-CS"/>
        </w:rPr>
        <w:softHyphen/>
        <w:t>же</w:t>
      </w:r>
      <w:r w:rsidRPr="006159EA">
        <w:rPr>
          <w:spacing w:val="-2"/>
          <w:lang w:val="sr-Cyrl-CS"/>
        </w:rPr>
        <w:softHyphen/>
        <w:t>ње</w:t>
      </w:r>
      <w:r w:rsidRPr="006159EA"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  <w:t>ра, а 1968. док</w:t>
      </w:r>
      <w:r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t>то</w:t>
      </w:r>
      <w:r w:rsidRPr="006159EA">
        <w:rPr>
          <w:spacing w:val="-2"/>
          <w:lang w:val="sr-Cyrl-CS"/>
        </w:rPr>
        <w:softHyphen/>
        <w:t>ри</w:t>
      </w:r>
      <w:r w:rsidRPr="006159EA">
        <w:rPr>
          <w:spacing w:val="-2"/>
          <w:lang w:val="sr-Cyrl-CS"/>
        </w:rPr>
        <w:softHyphen/>
        <w:t>рао је на Универзитету Пен</w:t>
      </w:r>
      <w:r w:rsidRPr="006159EA">
        <w:rPr>
          <w:spacing w:val="-2"/>
          <w:lang w:val="sr-Cyrl-CS"/>
        </w:rPr>
        <w:softHyphen/>
        <w:t>сил</w:t>
      </w:r>
      <w:r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softHyphen/>
        <w:t>ваније и по</w:t>
      </w:r>
      <w:r w:rsidRPr="006159EA">
        <w:rPr>
          <w:spacing w:val="-2"/>
          <w:lang w:val="sr-Cyrl-CS"/>
        </w:rPr>
        <w:softHyphen/>
        <w:t>с</w:t>
      </w:r>
      <w:r w:rsidRPr="006159EA">
        <w:rPr>
          <w:spacing w:val="-2"/>
          <w:lang w:val="sr-Cyrl-CS"/>
        </w:rPr>
        <w:softHyphen/>
        <w:t>тао ин</w:t>
      </w:r>
      <w:r w:rsidRPr="006159EA">
        <w:rPr>
          <w:spacing w:val="-2"/>
          <w:lang w:val="sr-Cyrl-CS"/>
        </w:rPr>
        <w:softHyphen/>
        <w:t>жењер биомедицине. Тада је по</w:t>
      </w:r>
      <w:r w:rsidRPr="006159EA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t>чео да пре</w:t>
      </w:r>
      <w:r w:rsidRPr="006159EA">
        <w:rPr>
          <w:spacing w:val="-2"/>
          <w:lang w:val="sr-Cyrl-CS"/>
        </w:rPr>
        <w:softHyphen/>
        <w:t>даје на Катедри за анестезиологију и био</w:t>
      </w:r>
      <w:r w:rsidRPr="006159EA"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t>ин</w:t>
      </w:r>
      <w:r w:rsidRPr="006159EA">
        <w:rPr>
          <w:spacing w:val="-2"/>
          <w:lang w:val="sr-Cyrl-CS"/>
        </w:rPr>
        <w:softHyphen/>
        <w:t>же</w:t>
      </w:r>
      <w:r w:rsidRPr="006159EA">
        <w:rPr>
          <w:spacing w:val="-2"/>
          <w:lang w:val="sr-Cyrl-CS"/>
        </w:rPr>
        <w:softHyphen/>
        <w:t>ње</w:t>
      </w:r>
      <w:r w:rsidRPr="006159EA">
        <w:rPr>
          <w:spacing w:val="-2"/>
          <w:lang w:val="sr-Cyrl-CS"/>
        </w:rPr>
        <w:softHyphen/>
        <w:t>ринг Ва</w:t>
      </w:r>
      <w:r w:rsidRPr="006159EA">
        <w:rPr>
          <w:spacing w:val="-2"/>
          <w:lang w:val="sr-Cyrl-CS"/>
        </w:rPr>
        <w:softHyphen/>
        <w:t>шинг</w:t>
      </w:r>
      <w:r w:rsidRPr="006159EA">
        <w:rPr>
          <w:spacing w:val="-2"/>
          <w:lang w:val="sr-Cyrl-CS"/>
        </w:rPr>
        <w:softHyphen/>
        <w:t>тонског универзитета, гдје је биран у сва зва</w:t>
      </w:r>
      <w:r w:rsidRPr="006159EA">
        <w:rPr>
          <w:spacing w:val="-2"/>
          <w:lang w:val="sr-Cyrl-CS"/>
        </w:rPr>
        <w:softHyphen/>
        <w:t xml:space="preserve">ња </w:t>
      </w:r>
      <w:r>
        <w:rPr>
          <w:spacing w:val="-2"/>
          <w:lang w:val="sr-Cyrl-CS"/>
        </w:rPr>
        <w:t xml:space="preserve">– </w:t>
      </w:r>
      <w:r w:rsidRPr="006159EA">
        <w:rPr>
          <w:spacing w:val="-2"/>
          <w:lang w:val="sr-Cyrl-CS"/>
        </w:rPr>
        <w:t>од асистента до редовног про</w:t>
      </w:r>
      <w:r>
        <w:rPr>
          <w:spacing w:val="-2"/>
        </w:rPr>
        <w:softHyphen/>
      </w:r>
      <w:r w:rsidRPr="006159EA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6159EA">
        <w:rPr>
          <w:spacing w:val="-2"/>
          <w:lang w:val="sr-Cyrl-CS"/>
        </w:rPr>
        <w:t>фе</w:t>
      </w:r>
      <w:r w:rsidRPr="006159EA">
        <w:rPr>
          <w:spacing w:val="-2"/>
          <w:lang w:val="sr-Cyrl-CS"/>
        </w:rPr>
        <w:softHyphen/>
        <w:t>сора био</w:t>
      </w:r>
      <w:r w:rsidRPr="006159EA">
        <w:rPr>
          <w:spacing w:val="-2"/>
          <w:lang w:val="sr-Cyrl-CS"/>
        </w:rPr>
        <w:softHyphen/>
        <w:t>инже</w:t>
      </w:r>
      <w:r w:rsidRPr="006159EA">
        <w:rPr>
          <w:spacing w:val="-2"/>
          <w:lang w:val="sr-Cyrl-CS"/>
        </w:rPr>
        <w:softHyphen/>
        <w:t>ње</w:t>
      </w:r>
      <w:r w:rsidRPr="006159EA">
        <w:rPr>
          <w:spacing w:val="-2"/>
          <w:lang w:val="sr-Cyrl-CS"/>
        </w:rPr>
        <w:softHyphen/>
        <w:t xml:space="preserve">ринга, 1981. године. </w:t>
      </w:r>
    </w:p>
    <w:p w:rsidR="005F1ADA" w:rsidRDefault="005F1ADA" w:rsidP="005F1ADA">
      <w:pPr>
        <w:ind w:firstLine="284"/>
        <w:jc w:val="both"/>
        <w:rPr>
          <w:lang w:val="sr-Cyrl-CS"/>
        </w:rPr>
      </w:pPr>
      <w:r w:rsidRPr="006159EA">
        <w:rPr>
          <w:lang w:val="sr-Cyrl-CS"/>
        </w:rPr>
        <w:t xml:space="preserve">Његова научна интересовања углавном су </w:t>
      </w:r>
      <w:r>
        <w:rPr>
          <w:lang w:val="sr-Cyrl-CS"/>
        </w:rPr>
        <w:t>обу</w:t>
      </w:r>
      <w:r w:rsidRPr="006159EA">
        <w:rPr>
          <w:spacing w:val="-2"/>
          <w:lang w:val="sr-Cyrl-CS"/>
        </w:rPr>
        <w:softHyphen/>
      </w:r>
      <w:r>
        <w:rPr>
          <w:lang w:val="sr-Cyrl-CS"/>
        </w:rPr>
        <w:t>хва</w:t>
      </w:r>
      <w:r w:rsidRPr="006159EA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>
        <w:rPr>
          <w:lang w:val="sr-Cyrl-CS"/>
        </w:rPr>
        <w:t>тала области</w:t>
      </w:r>
      <w:r w:rsidRPr="006159EA">
        <w:rPr>
          <w:lang w:val="sr-Cyrl-CS"/>
        </w:rPr>
        <w:t xml:space="preserve"> од биолошког кретања и био</w:t>
      </w:r>
      <w:r>
        <w:rPr>
          <w:lang w:val="sr-Cyrl-CS"/>
        </w:rPr>
        <w:softHyphen/>
      </w:r>
      <w:r w:rsidRPr="006159EA">
        <w:rPr>
          <w:lang w:val="sr-Cyrl-CS"/>
        </w:rPr>
        <w:t>ло</w:t>
      </w:r>
      <w:r>
        <w:rPr>
          <w:lang w:val="sr-Cyrl-CS"/>
        </w:rPr>
        <w:softHyphen/>
      </w:r>
      <w:r w:rsidRPr="006159EA">
        <w:rPr>
          <w:lang w:val="sr-Cyrl-CS"/>
        </w:rPr>
        <w:t>ги</w:t>
      </w:r>
      <w:r>
        <w:rPr>
          <w:lang w:val="sr-Cyrl-CS"/>
        </w:rPr>
        <w:softHyphen/>
      </w:r>
      <w:r w:rsidRPr="006159EA">
        <w:rPr>
          <w:lang w:val="sr-Cyrl-CS"/>
        </w:rPr>
        <w:t>је ћелије до интеракције биолошких површина са воденим растворима. До</w:t>
      </w:r>
      <w:r>
        <w:rPr>
          <w:lang w:val="sr-Cyrl-CS"/>
        </w:rPr>
        <w:softHyphen/>
      </w:r>
      <w:r w:rsidRPr="006159EA">
        <w:rPr>
          <w:lang w:val="sr-Cyrl-CS"/>
        </w:rPr>
        <w:t>бит</w:t>
      </w:r>
      <w:r>
        <w:rPr>
          <w:lang w:val="sr-Cyrl-CS"/>
        </w:rPr>
        <w:softHyphen/>
      </w:r>
      <w:r w:rsidRPr="006159EA">
        <w:rPr>
          <w:spacing w:val="-2"/>
          <w:lang w:val="sr-Cyrl-CS"/>
        </w:rPr>
        <w:softHyphen/>
      </w:r>
      <w:r w:rsidRPr="006159EA">
        <w:rPr>
          <w:lang w:val="sr-Cyrl-CS"/>
        </w:rPr>
        <w:t>ник је бројних на</w:t>
      </w:r>
      <w:r>
        <w:rPr>
          <w:lang w:val="sr-Cyrl-CS"/>
        </w:rPr>
        <w:t>града,</w:t>
      </w:r>
      <w:r w:rsidRPr="006159EA">
        <w:rPr>
          <w:lang w:val="sr-Cyrl-CS"/>
        </w:rPr>
        <w:t xml:space="preserve"> почасни члан многих научних удружења и члан ве</w:t>
      </w:r>
      <w:r w:rsidRPr="006159EA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6159EA">
        <w:rPr>
          <w:lang w:val="sr-Cyrl-CS"/>
        </w:rPr>
        <w:t xml:space="preserve">ликог броја уређивачких одбора научних и стручних часописа. Добитник је престижног признања Међународни научник године (2002), те награде за изврсност Друштва за техничку комуникацију. </w:t>
      </w:r>
    </w:p>
    <w:p w:rsidR="005F1ADA" w:rsidRPr="006159EA" w:rsidRDefault="005F1ADA" w:rsidP="005F1ADA">
      <w:pPr>
        <w:ind w:firstLine="284"/>
        <w:jc w:val="both"/>
        <w:rPr>
          <w:lang w:val="sr-Cyrl-CS"/>
        </w:rPr>
      </w:pPr>
      <w:r w:rsidRPr="006159EA">
        <w:rPr>
          <w:lang w:val="sr-Cyrl-CS"/>
        </w:rPr>
        <w:t>Такође</w:t>
      </w:r>
      <w:r>
        <w:rPr>
          <w:lang w:val="sr-Cyrl-CS"/>
        </w:rPr>
        <w:t>,</w:t>
      </w:r>
      <w:r w:rsidRPr="006159EA">
        <w:rPr>
          <w:lang w:val="sr-Cyrl-CS"/>
        </w:rPr>
        <w:t xml:space="preserve"> члан је многобројних асоцијација, као</w:t>
      </w:r>
      <w:r>
        <w:rPr>
          <w:lang w:val="sr-Cyrl-CS"/>
        </w:rPr>
        <w:t xml:space="preserve"> што су Америчка асо</w:t>
      </w:r>
      <w:r>
        <w:rPr>
          <w:lang w:val="sr-Cyrl-CS"/>
        </w:rPr>
        <w:softHyphen/>
        <w:t>ци</w:t>
      </w:r>
      <w:r>
        <w:rPr>
          <w:lang w:val="sr-Cyrl-CS"/>
        </w:rPr>
        <w:softHyphen/>
        <w:t>ја</w:t>
      </w:r>
      <w:r>
        <w:rPr>
          <w:lang w:val="sr-Cyrl-CS"/>
        </w:rPr>
        <w:softHyphen/>
        <w:t>ци</w:t>
      </w:r>
      <w:r>
        <w:rPr>
          <w:lang w:val="sr-Cyrl-CS"/>
        </w:rPr>
        <w:softHyphen/>
        <w:t xml:space="preserve">ја за </w:t>
      </w:r>
      <w:r w:rsidRPr="006159EA">
        <w:rPr>
          <w:lang w:val="sr-Cyrl-CS"/>
        </w:rPr>
        <w:t>срце и Савјет за фунда</w:t>
      </w:r>
      <w:r w:rsidRPr="006159EA">
        <w:rPr>
          <w:spacing w:val="-2"/>
          <w:lang w:val="sr-Cyrl-CS"/>
        </w:rPr>
        <w:softHyphen/>
      </w:r>
      <w:r w:rsidRPr="006159EA">
        <w:rPr>
          <w:lang w:val="sr-Cyrl-CS"/>
        </w:rPr>
        <w:t>мен</w:t>
      </w:r>
      <w:r w:rsidRPr="006159EA">
        <w:rPr>
          <w:spacing w:val="-2"/>
          <w:lang w:val="sr-Cyrl-CS"/>
        </w:rPr>
        <w:softHyphen/>
      </w:r>
      <w:r w:rsidRPr="006159EA">
        <w:rPr>
          <w:lang w:val="sr-Cyrl-CS"/>
        </w:rPr>
        <w:t>талне кардиоваскуларне науке. Оснивач је Америчког института за меди</w:t>
      </w:r>
      <w:r w:rsidRPr="006159EA">
        <w:rPr>
          <w:spacing w:val="-2"/>
          <w:lang w:val="sr-Cyrl-CS"/>
        </w:rPr>
        <w:softHyphen/>
      </w:r>
      <w:r w:rsidRPr="006159EA">
        <w:rPr>
          <w:lang w:val="sr-Cyrl-CS"/>
        </w:rPr>
        <w:t>цинско и биолошко инже</w:t>
      </w:r>
      <w:r w:rsidRPr="006159EA">
        <w:rPr>
          <w:lang w:val="sr-Cyrl-CS"/>
        </w:rPr>
        <w:softHyphen/>
        <w:t>њер</w:t>
      </w:r>
      <w:r w:rsidRPr="006159EA">
        <w:rPr>
          <w:lang w:val="sr-Cyrl-CS"/>
        </w:rPr>
        <w:softHyphen/>
        <w:t>ство.</w:t>
      </w:r>
      <w:r w:rsidRPr="001F577E">
        <w:rPr>
          <w:lang w:val="sr-Cyrl-CS"/>
        </w:rPr>
        <w:t xml:space="preserve"> </w:t>
      </w:r>
      <w:r w:rsidRPr="006159EA">
        <w:rPr>
          <w:lang w:val="sr-Cyrl-CS"/>
        </w:rPr>
        <w:t>Проглашен је почасним професором Ру</w:t>
      </w:r>
      <w:r w:rsidRPr="006159EA">
        <w:rPr>
          <w:spacing w:val="-2"/>
          <w:lang w:val="sr-Cyrl-CS"/>
        </w:rPr>
        <w:softHyphen/>
      </w:r>
      <w:r w:rsidRPr="006159EA">
        <w:rPr>
          <w:lang w:val="sr-Cyrl-CS"/>
        </w:rPr>
        <w:t>ске академије наука.</w:t>
      </w:r>
    </w:p>
    <w:p w:rsidR="005F1ADA" w:rsidRPr="006159EA" w:rsidRDefault="005F1ADA" w:rsidP="005F1ADA">
      <w:pPr>
        <w:ind w:firstLine="284"/>
        <w:jc w:val="both"/>
        <w:rPr>
          <w:lang w:val="sr-Cyrl-CS"/>
        </w:rPr>
      </w:pPr>
      <w:r w:rsidRPr="006159EA">
        <w:rPr>
          <w:lang w:val="sr-Cyrl-CS"/>
        </w:rPr>
        <w:t>За ино</w:t>
      </w:r>
      <w:r w:rsidRPr="006159EA">
        <w:rPr>
          <w:lang w:val="sr-Cyrl-CS"/>
        </w:rPr>
        <w:softHyphen/>
        <w:t>стра</w:t>
      </w:r>
      <w:r w:rsidRPr="006159EA">
        <w:rPr>
          <w:lang w:val="sr-Cyrl-CS"/>
        </w:rPr>
        <w:softHyphen/>
        <w:t>ног члана Академије наука и умјетности Републике Српске иза</w:t>
      </w:r>
      <w:r>
        <w:rPr>
          <w:lang w:val="sr-Cyrl-CS"/>
        </w:rPr>
        <w:softHyphen/>
      </w:r>
      <w:r w:rsidRPr="006159EA">
        <w:rPr>
          <w:lang w:val="sr-Cyrl-CS"/>
        </w:rPr>
        <w:t>бран је 10. јуна 2012. године.</w:t>
      </w:r>
    </w:p>
    <w:p w:rsidR="005F1ADA" w:rsidRPr="002748AB" w:rsidRDefault="005F1ADA" w:rsidP="005F1ADA">
      <w:pPr>
        <w:ind w:firstLine="284"/>
        <w:jc w:val="both"/>
        <w:rPr>
          <w:i/>
          <w:spacing w:val="-2"/>
          <w:lang w:val="sr-Cyrl-CS"/>
        </w:rPr>
      </w:pPr>
      <w:r w:rsidRPr="006159EA">
        <w:rPr>
          <w:spacing w:val="-2"/>
          <w:lang w:val="sr-Cyrl-CS"/>
        </w:rPr>
        <w:t>Објавио је осам књига и преко 200 научних радова, а излагао је на број</w:t>
      </w:r>
      <w:r w:rsidRPr="006159EA">
        <w:rPr>
          <w:spacing w:val="-2"/>
          <w:lang w:val="sr-Cyrl-CS"/>
        </w:rPr>
        <w:softHyphen/>
        <w:t>ним научн</w:t>
      </w:r>
      <w:r>
        <w:rPr>
          <w:spacing w:val="-2"/>
          <w:lang w:val="sr-Cyrl-CS"/>
        </w:rPr>
        <w:t xml:space="preserve">им скуповима по свијету. </w:t>
      </w:r>
      <w:r w:rsidRPr="006159EA">
        <w:rPr>
          <w:spacing w:val="-2"/>
          <w:lang w:val="sr-Cyrl-CS"/>
        </w:rPr>
        <w:t xml:space="preserve">Објављене књиге: </w:t>
      </w:r>
      <w:r w:rsidRPr="006159EA">
        <w:rPr>
          <w:i/>
          <w:spacing w:val="-2"/>
          <w:lang w:val="sr-Cyrl-CS"/>
        </w:rPr>
        <w:t>Muscles a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d Mo</w:t>
      </w:r>
      <w:r w:rsidRPr="006159EA">
        <w:rPr>
          <w:i/>
          <w:spacing w:val="-2"/>
          <w:lang w:val="sr-Cyrl-CS"/>
        </w:rPr>
        <w:softHyphen/>
        <w:t>le</w:t>
      </w:r>
      <w:r w:rsidRPr="006159EA">
        <w:rPr>
          <w:i/>
          <w:spacing w:val="-2"/>
          <w:lang w:val="sr-Cyrl-CS"/>
        </w:rPr>
        <w:softHyphen/>
        <w:t>cu</w:t>
      </w:r>
      <w:r w:rsidRPr="006159EA">
        <w:rPr>
          <w:i/>
          <w:spacing w:val="-2"/>
          <w:lang w:val="sr-Cyrl-CS"/>
        </w:rPr>
        <w:softHyphen/>
        <w:t>les: U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softHyphen/>
        <w:t>co</w:t>
      </w:r>
      <w:r w:rsidRPr="006159EA">
        <w:rPr>
          <w:i/>
          <w:spacing w:val="-2"/>
          <w:lang w:val="sr-Cyrl-CS"/>
        </w:rPr>
        <w:softHyphen/>
        <w:t>veri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g the Pri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ciples of Biological Motio</w:t>
      </w:r>
      <w:r>
        <w:rPr>
          <w:i/>
          <w:spacing w:val="-2"/>
          <w:lang w:val="sr-Latn-CS"/>
        </w:rPr>
        <w:t>n</w:t>
      </w:r>
      <w:r w:rsidRPr="00A752DC">
        <w:rPr>
          <w:spacing w:val="-2"/>
          <w:lang w:val="sr-Cyrl-CS"/>
        </w:rPr>
        <w:t>;</w:t>
      </w:r>
      <w:r w:rsidRPr="006159EA">
        <w:rPr>
          <w:i/>
          <w:spacing w:val="-2"/>
          <w:lang w:val="sr-Cyrl-CS"/>
        </w:rPr>
        <w:t xml:space="preserve"> Mecha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ism of Slidi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g Mus</w:t>
      </w:r>
      <w:r w:rsidRPr="006159EA">
        <w:rPr>
          <w:i/>
          <w:spacing w:val="-2"/>
          <w:lang w:val="sr-Cyrl-CS"/>
        </w:rPr>
        <w:softHyphen/>
        <w:t>cle Co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t</w:t>
      </w:r>
      <w:r w:rsidRPr="006159EA">
        <w:rPr>
          <w:i/>
          <w:spacing w:val="-2"/>
          <w:lang w:val="sr-Cyrl-CS"/>
        </w:rPr>
        <w:softHyphen/>
        <w:t>rac</w:t>
      </w:r>
      <w:r w:rsidRPr="006159EA">
        <w:rPr>
          <w:i/>
          <w:spacing w:val="-2"/>
          <w:lang w:val="sr-Cyrl-CS"/>
        </w:rPr>
        <w:softHyphen/>
        <w:t>tio</w:t>
      </w:r>
      <w:r>
        <w:rPr>
          <w:i/>
          <w:spacing w:val="-2"/>
          <w:lang w:val="sr-Latn-CS"/>
        </w:rPr>
        <w:t>n</w:t>
      </w:r>
      <w:r w:rsidRPr="00A752DC">
        <w:rPr>
          <w:spacing w:val="-2"/>
          <w:lang w:val="sr-Cyrl-CS"/>
        </w:rPr>
        <w:t>;</w:t>
      </w:r>
      <w:r w:rsidRPr="006159EA">
        <w:rPr>
          <w:i/>
          <w:spacing w:val="-2"/>
          <w:lang w:val="sr-Cyrl-CS"/>
        </w:rPr>
        <w:t xml:space="preserve"> Mecha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ism of Work Productio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 a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d Work Absorptio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 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 Muscle</w:t>
      </w:r>
      <w:r w:rsidRPr="00A752DC">
        <w:rPr>
          <w:spacing w:val="-2"/>
          <w:lang w:val="sr-Cyrl-CS"/>
        </w:rPr>
        <w:t>;</w:t>
      </w:r>
      <w:r w:rsidRPr="006159EA">
        <w:rPr>
          <w:i/>
          <w:spacing w:val="-2"/>
          <w:lang w:val="sr-Cyrl-CS"/>
        </w:rPr>
        <w:t xml:space="preserve"> Ela</w:t>
      </w:r>
      <w:r w:rsidRPr="006159EA">
        <w:rPr>
          <w:i/>
          <w:spacing w:val="-2"/>
          <w:lang w:val="sr-Cyrl-CS"/>
        </w:rPr>
        <w:softHyphen/>
        <w:t>stic Filame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ts of the Cell</w:t>
      </w:r>
      <w:r w:rsidRPr="00A752DC">
        <w:rPr>
          <w:spacing w:val="-2"/>
          <w:lang w:val="sr-Cyrl-CS"/>
        </w:rPr>
        <w:t>;</w:t>
      </w:r>
      <w:r w:rsidRPr="006159EA">
        <w:rPr>
          <w:i/>
          <w:spacing w:val="-2"/>
          <w:lang w:val="sr-Cyrl-CS"/>
        </w:rPr>
        <w:t xml:space="preserve"> Cells, Gels a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d the E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gi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ees of Life: A 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es, U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ify</w:t>
      </w:r>
      <w:r w:rsidRPr="006159EA">
        <w:rPr>
          <w:i/>
          <w:spacing w:val="-2"/>
          <w:lang w:val="sr-Cyrl-CS"/>
        </w:rPr>
        <w:softHyphen/>
        <w:t>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g App</w:t>
      </w:r>
      <w:r w:rsidRPr="006159EA">
        <w:rPr>
          <w:i/>
          <w:spacing w:val="-2"/>
          <w:lang w:val="sr-Cyrl-CS"/>
        </w:rPr>
        <w:softHyphen/>
        <w:t>roach to Cell Fu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ctio</w:t>
      </w:r>
      <w:r>
        <w:rPr>
          <w:i/>
          <w:spacing w:val="-2"/>
          <w:lang w:val="sr-Latn-CS"/>
        </w:rPr>
        <w:t>n</w:t>
      </w:r>
      <w:r w:rsidRPr="00A752DC">
        <w:rPr>
          <w:spacing w:val="-2"/>
          <w:lang w:val="sr-Cyrl-CS"/>
        </w:rPr>
        <w:t xml:space="preserve">; </w:t>
      </w:r>
      <w:r w:rsidRPr="006159EA">
        <w:rPr>
          <w:i/>
          <w:spacing w:val="-2"/>
          <w:lang w:val="sr-Cyrl-CS"/>
        </w:rPr>
        <w:t xml:space="preserve">Water </w:t>
      </w:r>
      <w:r w:rsidRPr="002748AB">
        <w:rPr>
          <w:i/>
          <w:spacing w:val="-2"/>
          <w:lang w:val="sr-Cyrl-CS"/>
        </w:rPr>
        <w:t>a</w:t>
      </w:r>
      <w:r w:rsidRPr="002748AB">
        <w:rPr>
          <w:i/>
          <w:spacing w:val="-2"/>
          <w:lang w:val="sr-Latn-CS"/>
        </w:rPr>
        <w:t>n</w:t>
      </w:r>
      <w:r w:rsidRPr="002748AB">
        <w:rPr>
          <w:i/>
          <w:spacing w:val="-2"/>
          <w:lang w:val="sr-Cyrl-CS"/>
        </w:rPr>
        <w:t>d the Cell</w:t>
      </w:r>
      <w:r w:rsidRPr="00A752DC">
        <w:rPr>
          <w:spacing w:val="-2"/>
          <w:lang w:val="sr-Cyrl-CS"/>
        </w:rPr>
        <w:t xml:space="preserve">; </w:t>
      </w:r>
      <w:r w:rsidRPr="002748AB">
        <w:rPr>
          <w:i/>
          <w:spacing w:val="-2"/>
          <w:lang w:val="sr-Cyrl-CS"/>
        </w:rPr>
        <w:t>Phase Tra</w:t>
      </w:r>
      <w:r w:rsidRPr="002748AB">
        <w:rPr>
          <w:i/>
          <w:spacing w:val="-2"/>
          <w:lang w:val="sr-Latn-CS"/>
        </w:rPr>
        <w:t>n</w:t>
      </w:r>
      <w:r w:rsidRPr="002748AB">
        <w:rPr>
          <w:i/>
          <w:spacing w:val="-2"/>
          <w:lang w:val="sr-Cyrl-CS"/>
        </w:rPr>
        <w:t>sitio</w:t>
      </w:r>
      <w:r w:rsidRPr="002748AB">
        <w:rPr>
          <w:i/>
          <w:spacing w:val="-2"/>
          <w:lang w:val="sr-Latn-CS"/>
        </w:rPr>
        <w:t>n</w:t>
      </w:r>
      <w:r w:rsidRPr="002748AB">
        <w:rPr>
          <w:i/>
          <w:spacing w:val="-2"/>
          <w:lang w:val="sr-Cyrl-CS"/>
        </w:rPr>
        <w:t xml:space="preserve"> i</w:t>
      </w:r>
      <w:r w:rsidRPr="002748AB">
        <w:rPr>
          <w:i/>
          <w:spacing w:val="-2"/>
          <w:lang w:val="sr-Latn-CS"/>
        </w:rPr>
        <w:t>n</w:t>
      </w:r>
      <w:r w:rsidRPr="002748AB">
        <w:rPr>
          <w:i/>
          <w:spacing w:val="-2"/>
          <w:lang w:val="sr-Cyrl-CS"/>
        </w:rPr>
        <w:t xml:space="preserve"> Cell Bio</w:t>
      </w:r>
      <w:r w:rsidRPr="002748AB">
        <w:rPr>
          <w:i/>
          <w:spacing w:val="-2"/>
          <w:lang w:val="sr-Cyrl-CS"/>
        </w:rPr>
        <w:softHyphen/>
        <w:t>lo</w:t>
      </w:r>
      <w:r w:rsidRPr="002748AB">
        <w:rPr>
          <w:i/>
          <w:spacing w:val="-2"/>
          <w:lang w:val="sr-Cyrl-CS"/>
        </w:rPr>
        <w:softHyphen/>
        <w:t>gy</w:t>
      </w:r>
      <w:r w:rsidRPr="00A752DC">
        <w:rPr>
          <w:spacing w:val="-2"/>
          <w:lang w:val="sr-Cyrl-CS"/>
        </w:rPr>
        <w:t>;</w:t>
      </w:r>
      <w:r w:rsidRPr="002748AB">
        <w:rPr>
          <w:i/>
          <w:spacing w:val="-2"/>
          <w:lang w:val="sr-Cyrl-CS"/>
        </w:rPr>
        <w:t xml:space="preserve"> The Sec</w:t>
      </w:r>
      <w:r w:rsidRPr="002748AB">
        <w:rPr>
          <w:i/>
          <w:spacing w:val="-2"/>
          <w:lang w:val="sr-Cyrl-CS"/>
        </w:rPr>
        <w:softHyphen/>
        <w:t>ret Life of Water.</w:t>
      </w:r>
    </w:p>
    <w:p w:rsidR="005F1ADA" w:rsidRDefault="005F1ADA" w:rsidP="005F1ADA">
      <w:pPr>
        <w:adjustRightInd w:val="0"/>
        <w:snapToGrid w:val="0"/>
        <w:ind w:firstLine="284"/>
        <w:jc w:val="both"/>
        <w:rPr>
          <w:spacing w:val="-2"/>
          <w:lang w:val="sr-Cyrl-CS"/>
        </w:rPr>
      </w:pPr>
      <w:r w:rsidRPr="002748AB">
        <w:rPr>
          <w:spacing w:val="-2"/>
          <w:lang w:val="sr-Cyrl-CS"/>
        </w:rPr>
        <w:t>Од важнијих радова посљедњих година издвајају</w:t>
      </w:r>
      <w:r w:rsidRPr="006159EA">
        <w:rPr>
          <w:spacing w:val="-2"/>
          <w:lang w:val="sr-Cyrl-CS"/>
        </w:rPr>
        <w:t xml:space="preserve"> се: </w:t>
      </w:r>
      <w:r w:rsidRPr="006159EA">
        <w:rPr>
          <w:i/>
          <w:spacing w:val="-2"/>
          <w:lang w:val="sr-Cyrl-CS"/>
        </w:rPr>
        <w:t>Water, E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ergy a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d Life: Fresh Views from the Water's Edge </w:t>
      </w:r>
      <w:r w:rsidRPr="009446AE">
        <w:rPr>
          <w:spacing w:val="-2"/>
          <w:lang w:val="sr-Cyrl-CS"/>
        </w:rPr>
        <w:t>(2010)</w:t>
      </w:r>
      <w:r>
        <w:rPr>
          <w:spacing w:val="-2"/>
          <w:lang w:val="sr-Cyrl-CS"/>
        </w:rPr>
        <w:t>;</w:t>
      </w:r>
      <w:r w:rsidRPr="006159EA">
        <w:rPr>
          <w:i/>
          <w:spacing w:val="-2"/>
          <w:lang w:val="sr-Cyrl-CS"/>
        </w:rPr>
        <w:t xml:space="preserve"> So</w:t>
      </w:r>
      <w:r w:rsidRPr="006159EA">
        <w:rPr>
          <w:i/>
          <w:spacing w:val="-2"/>
          <w:lang w:val="sr-Cyrl-CS"/>
        </w:rPr>
        <w:softHyphen/>
        <w:t>lute – free 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terfacial Zo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es 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 Polar Ligquids </w:t>
      </w:r>
      <w:r w:rsidRPr="009446AE">
        <w:rPr>
          <w:spacing w:val="-2"/>
          <w:lang w:val="sr-Cyrl-CS"/>
        </w:rPr>
        <w:t>(2010);</w:t>
      </w:r>
      <w:r>
        <w:rPr>
          <w:i/>
          <w:spacing w:val="-2"/>
          <w:lang w:val="sr-Cyrl-CS"/>
        </w:rPr>
        <w:t xml:space="preserve"> </w:t>
      </w:r>
      <w:r w:rsidRPr="006159EA">
        <w:rPr>
          <w:i/>
          <w:spacing w:val="-2"/>
          <w:lang w:val="sr-Cyrl-CS"/>
        </w:rPr>
        <w:t>U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expected water flow through 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afio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-tube pu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ctures </w:t>
      </w:r>
      <w:r w:rsidRPr="009446AE">
        <w:rPr>
          <w:spacing w:val="-2"/>
          <w:lang w:val="sr-Cyrl-CS"/>
        </w:rPr>
        <w:t>(2011)</w:t>
      </w:r>
      <w:r w:rsidRPr="00A752DC">
        <w:rPr>
          <w:spacing w:val="-2"/>
          <w:lang w:val="sr-Cyrl-CS"/>
        </w:rPr>
        <w:t>;</w:t>
      </w:r>
      <w:r w:rsidRPr="006159EA">
        <w:rPr>
          <w:i/>
          <w:spacing w:val="-2"/>
          <w:lang w:val="sr-Cyrl-CS"/>
        </w:rPr>
        <w:t xml:space="preserve"> Mecha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ical Characteristics of Sy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th</w:t>
      </w:r>
      <w:r w:rsidRPr="006159EA">
        <w:rPr>
          <w:i/>
          <w:spacing w:val="-2"/>
          <w:lang w:val="sr-Cyrl-CS"/>
        </w:rPr>
        <w:softHyphen/>
        <w:t>etic Polyelevtrolyte Gel as a Physical Model of the Cytoskeleto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 </w:t>
      </w:r>
      <w:r w:rsidRPr="009446AE">
        <w:rPr>
          <w:spacing w:val="-2"/>
          <w:lang w:val="sr-Cyrl-CS"/>
        </w:rPr>
        <w:t>(2011);</w:t>
      </w:r>
      <w:r w:rsidRPr="006159EA">
        <w:rPr>
          <w:i/>
          <w:spacing w:val="-2"/>
          <w:lang w:val="sr-Cyrl-CS"/>
        </w:rPr>
        <w:t xml:space="preserve"> The Mi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i</w:t>
      </w:r>
      <w:r w:rsidRPr="006159EA">
        <w:rPr>
          <w:i/>
          <w:spacing w:val="-2"/>
          <w:lang w:val="sr-Cyrl-CS"/>
        </w:rPr>
        <w:softHyphen/>
        <w:t>mal Cell: The Biophysics of Cell Compartme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t a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d the Origi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 of Cell Fu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ct</w:t>
      </w:r>
      <w:r w:rsidRPr="006159EA">
        <w:rPr>
          <w:i/>
          <w:spacing w:val="-2"/>
          <w:lang w:val="sr-Cyrl-CS"/>
        </w:rPr>
        <w:softHyphen/>
        <w:t>i</w:t>
      </w:r>
      <w:r w:rsidRPr="006159EA">
        <w:rPr>
          <w:i/>
          <w:spacing w:val="-2"/>
          <w:lang w:val="sr-Cyrl-CS"/>
        </w:rPr>
        <w:softHyphen/>
        <w:t>o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ality </w:t>
      </w:r>
      <w:r w:rsidRPr="009446AE">
        <w:rPr>
          <w:spacing w:val="-2"/>
          <w:lang w:val="sr-Cyrl-CS"/>
        </w:rPr>
        <w:t>(2011)</w:t>
      </w:r>
      <w:r w:rsidRPr="00A752DC">
        <w:rPr>
          <w:spacing w:val="-2"/>
          <w:lang w:val="sr-Cyrl-CS"/>
        </w:rPr>
        <w:t>;</w:t>
      </w:r>
      <w:r>
        <w:rPr>
          <w:i/>
          <w:spacing w:val="-2"/>
          <w:lang w:val="sr-Cyrl-CS"/>
        </w:rPr>
        <w:t xml:space="preserve"> </w:t>
      </w:r>
      <w:r w:rsidRPr="006159EA">
        <w:rPr>
          <w:i/>
          <w:spacing w:val="-2"/>
          <w:lang w:val="sr-Cyrl-CS"/>
        </w:rPr>
        <w:t>Impact of Hydrophilic Surfaces o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 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terfacial Water Dy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amics Pro</w:t>
      </w:r>
      <w:r w:rsidRPr="006159EA">
        <w:rPr>
          <w:i/>
          <w:spacing w:val="-2"/>
          <w:lang w:val="sr-Cyrl-CS"/>
        </w:rPr>
        <w:softHyphen/>
        <w:t xml:space="preserve">bed with 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MR Spectrioscopy </w:t>
      </w:r>
      <w:r w:rsidRPr="009446AE">
        <w:rPr>
          <w:spacing w:val="-2"/>
          <w:lang w:val="sr-Cyrl-CS"/>
        </w:rPr>
        <w:t>(2011)</w:t>
      </w:r>
      <w:r w:rsidRPr="00A752DC">
        <w:rPr>
          <w:spacing w:val="-2"/>
          <w:lang w:val="sr-Cyrl-CS"/>
        </w:rPr>
        <w:t>;</w:t>
      </w:r>
      <w:r w:rsidRPr="006159EA">
        <w:rPr>
          <w:i/>
          <w:spacing w:val="-2"/>
          <w:lang w:val="sr-Cyrl-CS"/>
        </w:rPr>
        <w:t xml:space="preserve"> Persisti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>g Water Droplets o</w:t>
      </w:r>
      <w:r>
        <w:rPr>
          <w:i/>
          <w:spacing w:val="-2"/>
          <w:lang w:val="sr-Latn-CS"/>
        </w:rPr>
        <w:t>n</w:t>
      </w:r>
      <w:r w:rsidRPr="006159EA">
        <w:rPr>
          <w:i/>
          <w:spacing w:val="-2"/>
          <w:lang w:val="sr-Cyrl-CS"/>
        </w:rPr>
        <w:t xml:space="preserve"> Water Sur</w:t>
      </w:r>
      <w:r w:rsidRPr="006159EA">
        <w:rPr>
          <w:i/>
          <w:spacing w:val="-2"/>
          <w:lang w:val="sr-Cyrl-CS"/>
        </w:rPr>
        <w:softHyphen/>
        <w:t>fa</w:t>
      </w:r>
      <w:r w:rsidRPr="006159EA">
        <w:rPr>
          <w:i/>
          <w:spacing w:val="-2"/>
          <w:lang w:val="sr-Cyrl-CS"/>
        </w:rPr>
        <w:softHyphen/>
        <w:t>ces</w:t>
      </w:r>
      <w:r w:rsidRPr="009446AE">
        <w:rPr>
          <w:spacing w:val="-2"/>
          <w:lang w:val="sr-Cyrl-CS"/>
        </w:rPr>
        <w:t xml:space="preserve"> (2011)</w:t>
      </w:r>
      <w:r w:rsidRPr="00A752DC">
        <w:rPr>
          <w:spacing w:val="-2"/>
          <w:lang w:val="sr-Cyrl-CS"/>
        </w:rPr>
        <w:t xml:space="preserve"> etc.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4D4437"/>
    <w:rsid w:val="00510EF8"/>
    <w:rsid w:val="005F1ADA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D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2018-08-28T13:00:00Z</dcterms:created>
  <dcterms:modified xsi:type="dcterms:W3CDTF">2018-08-28T13:00:00Z</dcterms:modified>
</cp:coreProperties>
</file>