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D5" w:rsidRPr="004E5BD5" w:rsidRDefault="004E5BD5" w:rsidP="004E5BD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sz w:val="24"/>
          <w:szCs w:val="24"/>
        </w:rPr>
      </w:pPr>
      <w:r w:rsidRPr="004E5BD5">
        <w:rPr>
          <w:rFonts w:ascii="Times New Roman" w:hAnsi="Times New Roman"/>
          <w:b/>
          <w:sz w:val="24"/>
          <w:szCs w:val="24"/>
        </w:rPr>
        <w:t xml:space="preserve">Проф. др </w:t>
      </w:r>
      <w:r w:rsidRPr="004E5BD5">
        <w:rPr>
          <w:rFonts w:ascii="Times New Roman" w:hAnsi="Times New Roman"/>
          <w:b/>
          <w:bCs/>
          <w:sz w:val="24"/>
          <w:szCs w:val="24"/>
        </w:rPr>
        <w:t>ДРАГАН</w:t>
      </w:r>
      <w:r w:rsidRPr="004E5BD5">
        <w:rPr>
          <w:rFonts w:ascii="Times New Roman" w:hAnsi="Times New Roman"/>
          <w:b/>
          <w:sz w:val="24"/>
          <w:szCs w:val="24"/>
        </w:rPr>
        <w:t xml:space="preserve"> СИМЕУНОВИЋ, политиколог</w:t>
      </w:r>
    </w:p>
    <w:p w:rsidR="004E5BD5" w:rsidRPr="00BE0D23" w:rsidRDefault="004E5BD5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E0D23">
        <w:rPr>
          <w:rFonts w:ascii="Times New Roman" w:hAnsi="Times New Roman"/>
          <w:sz w:val="24"/>
          <w:szCs w:val="24"/>
        </w:rPr>
        <w:t xml:space="preserve">Проф. др ДРАГАН СИМЕУНОВИЋ рођен је </w:t>
      </w:r>
      <w:hyperlink r:id="rId5" w:tooltip="1953" w:history="1">
        <w:r w:rsidRPr="00BE0D23">
          <w:rPr>
            <w:rFonts w:ascii="Times New Roman" w:hAnsi="Times New Roman"/>
            <w:sz w:val="24"/>
            <w:szCs w:val="24"/>
          </w:rPr>
          <w:t>1953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године, </w:t>
      </w:r>
      <w:hyperlink r:id="rId6" w:tooltip="Spisak srpskih politikologa (страница не постоји)" w:history="1">
        <w:r w:rsidRPr="00BE0D23">
          <w:rPr>
            <w:rFonts w:ascii="Times New Roman" w:hAnsi="Times New Roman"/>
            <w:sz w:val="24"/>
            <w:szCs w:val="24"/>
          </w:rPr>
          <w:t>српски је политиколог</w:t>
        </w:r>
      </w:hyperlink>
      <w:r w:rsidRPr="00BE0D23">
        <w:rPr>
          <w:rFonts w:ascii="Times New Roman" w:hAnsi="Times New Roman"/>
          <w:sz w:val="24"/>
          <w:szCs w:val="24"/>
        </w:rPr>
        <w:t xml:space="preserve">, редовни професор на </w:t>
      </w:r>
      <w:hyperlink r:id="rId7" w:tooltip="Факултет политичких наука Универзитета у Београду" w:history="1">
        <w:r w:rsidRPr="00BE0D23">
          <w:rPr>
            <w:rFonts w:ascii="Times New Roman" w:hAnsi="Times New Roman"/>
            <w:sz w:val="24"/>
            <w:szCs w:val="24"/>
          </w:rPr>
          <w:t>Факултету политичких наука</w:t>
        </w:r>
      </w:hyperlink>
      <w:r w:rsidRPr="00BE0D23">
        <w:rPr>
          <w:rFonts w:ascii="Times New Roman" w:hAnsi="Times New Roman"/>
          <w:sz w:val="24"/>
          <w:szCs w:val="24"/>
        </w:rPr>
        <w:t xml:space="preserve"> </w:t>
      </w:r>
      <w:hyperlink r:id="rId8" w:tooltip="Универзитет у Београду" w:history="1">
        <w:r w:rsidRPr="00BE0D23">
          <w:rPr>
            <w:rFonts w:ascii="Times New Roman" w:hAnsi="Times New Roman"/>
            <w:sz w:val="24"/>
            <w:szCs w:val="24"/>
          </w:rPr>
          <w:t>Универзитета у Београду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Научни рад професора Сименуновића посвећен је теорији, историји и </w:t>
      </w:r>
      <w:hyperlink r:id="rId9" w:tooltip="Политичка филозофија" w:history="1">
        <w:r w:rsidRPr="00BE0D23">
          <w:rPr>
            <w:rFonts w:ascii="Times New Roman" w:hAnsi="Times New Roman"/>
            <w:sz w:val="24"/>
            <w:szCs w:val="24"/>
          </w:rPr>
          <w:t>филозофији политике</w:t>
        </w:r>
      </w:hyperlink>
      <w:r w:rsidRPr="00BE0D23">
        <w:rPr>
          <w:rFonts w:ascii="Times New Roman" w:hAnsi="Times New Roman"/>
          <w:sz w:val="24"/>
          <w:szCs w:val="24"/>
        </w:rPr>
        <w:t>.</w:t>
      </w:r>
    </w:p>
    <w:p w:rsidR="004E5BD5" w:rsidRPr="00BE0D23" w:rsidRDefault="004E5BD5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E0D23">
        <w:rPr>
          <w:rFonts w:ascii="Times New Roman" w:hAnsi="Times New Roman"/>
          <w:sz w:val="24"/>
          <w:szCs w:val="24"/>
        </w:rPr>
        <w:t xml:space="preserve">Магистрирао је </w:t>
      </w:r>
      <w:hyperlink r:id="rId10" w:tooltip="1981" w:history="1">
        <w:r w:rsidRPr="00BE0D23">
          <w:rPr>
            <w:rFonts w:ascii="Times New Roman" w:hAnsi="Times New Roman"/>
            <w:sz w:val="24"/>
            <w:szCs w:val="24"/>
          </w:rPr>
          <w:t>1981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године на </w:t>
      </w:r>
      <w:hyperlink r:id="rId11" w:tooltip="Факултет политичких наука Универзитета у Београду" w:history="1">
        <w:r w:rsidRPr="00BE0D23">
          <w:rPr>
            <w:rFonts w:ascii="Times New Roman" w:hAnsi="Times New Roman"/>
            <w:sz w:val="24"/>
            <w:szCs w:val="24"/>
          </w:rPr>
          <w:t>Факултету политичких наука</w:t>
        </w:r>
      </w:hyperlink>
      <w:r w:rsidRPr="00BE0D23">
        <w:rPr>
          <w:rFonts w:ascii="Times New Roman" w:hAnsi="Times New Roman"/>
          <w:sz w:val="24"/>
          <w:szCs w:val="24"/>
        </w:rPr>
        <w:t xml:space="preserve"> у </w:t>
      </w:r>
      <w:hyperlink r:id="rId12" w:tooltip="Београд" w:history="1">
        <w:r w:rsidRPr="00BE0D23">
          <w:rPr>
            <w:rFonts w:ascii="Times New Roman" w:hAnsi="Times New Roman"/>
            <w:sz w:val="24"/>
            <w:szCs w:val="24"/>
          </w:rPr>
          <w:t>Београду</w:t>
        </w:r>
      </w:hyperlink>
      <w:r w:rsidRPr="00BE0D23">
        <w:rPr>
          <w:rFonts w:ascii="Times New Roman" w:hAnsi="Times New Roman"/>
          <w:sz w:val="24"/>
          <w:szCs w:val="24"/>
        </w:rPr>
        <w:t>. Докторске студије похађао је је 1982–1984. на Филозофско-историјском факултету у Хајделбергу</w:t>
      </w:r>
      <w:r>
        <w:rPr>
          <w:rFonts w:ascii="Times New Roman" w:hAnsi="Times New Roman"/>
          <w:sz w:val="24"/>
          <w:szCs w:val="24"/>
        </w:rPr>
        <w:t xml:space="preserve"> у Њемачкој</w:t>
      </w:r>
      <w:r w:rsidRPr="00BE0D23">
        <w:rPr>
          <w:rFonts w:ascii="Times New Roman" w:hAnsi="Times New Roman"/>
          <w:sz w:val="24"/>
          <w:szCs w:val="24"/>
        </w:rPr>
        <w:t xml:space="preserve">. Стално је запослен на Факултету политичких наука у Београду гдје ради као редовни професор на предметима: Основи политичких наука (на основним) и теорија политике (на постдипломским студијама). </w:t>
      </w:r>
    </w:p>
    <w:p w:rsidR="004E5BD5" w:rsidRPr="00BE0D23" w:rsidRDefault="004E5BD5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E0D23">
        <w:rPr>
          <w:rFonts w:ascii="Times New Roman" w:hAnsi="Times New Roman"/>
          <w:sz w:val="24"/>
          <w:szCs w:val="24"/>
        </w:rPr>
        <w:t xml:space="preserve">Од </w:t>
      </w:r>
      <w:hyperlink r:id="rId13" w:tooltip="1992" w:history="1">
        <w:r w:rsidRPr="00BE0D23">
          <w:rPr>
            <w:rFonts w:ascii="Times New Roman" w:hAnsi="Times New Roman"/>
            <w:sz w:val="24"/>
            <w:szCs w:val="24"/>
          </w:rPr>
          <w:t>1992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до </w:t>
      </w:r>
      <w:hyperlink r:id="rId14" w:tooltip="1998" w:history="1">
        <w:r w:rsidRPr="00BE0D23">
          <w:rPr>
            <w:rFonts w:ascii="Times New Roman" w:hAnsi="Times New Roman"/>
            <w:sz w:val="24"/>
            <w:szCs w:val="24"/>
          </w:rPr>
          <w:t>1998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био је гостујући професор на Demokritus универзитету и Pantios универзитету у </w:t>
      </w:r>
      <w:hyperlink r:id="rId15" w:tooltip="Грчка" w:history="1">
        <w:r w:rsidRPr="00BE0D23">
          <w:rPr>
            <w:rFonts w:ascii="Times New Roman" w:hAnsi="Times New Roman"/>
            <w:sz w:val="24"/>
            <w:szCs w:val="24"/>
          </w:rPr>
          <w:t>Грчкој</w:t>
        </w:r>
      </w:hyperlink>
      <w:r w:rsidRPr="00BE0D23">
        <w:rPr>
          <w:rFonts w:ascii="Times New Roman" w:hAnsi="Times New Roman"/>
          <w:sz w:val="24"/>
          <w:szCs w:val="24"/>
        </w:rPr>
        <w:t xml:space="preserve">. Држао је и предавања по позиву на реномираним универзитетима у Европи и </w:t>
      </w:r>
      <w:hyperlink r:id="rId16" w:tooltip="Сједињене Америчке Државе" w:history="1">
        <w:r w:rsidRPr="00BE0D23">
          <w:rPr>
            <w:rFonts w:ascii="Times New Roman" w:hAnsi="Times New Roman"/>
            <w:sz w:val="24"/>
            <w:szCs w:val="24"/>
          </w:rPr>
          <w:t>САД</w:t>
        </w:r>
      </w:hyperlink>
      <w:r w:rsidRPr="00BE0D23">
        <w:rPr>
          <w:rFonts w:ascii="Times New Roman" w:hAnsi="Times New Roman"/>
          <w:sz w:val="24"/>
          <w:szCs w:val="24"/>
        </w:rPr>
        <w:t>. Аутор је бројних књига и научних радова.</w:t>
      </w:r>
    </w:p>
    <w:p w:rsidR="004E5BD5" w:rsidRDefault="004E5BD5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E0D23">
        <w:rPr>
          <w:rFonts w:ascii="Times New Roman" w:hAnsi="Times New Roman"/>
          <w:sz w:val="24"/>
          <w:szCs w:val="24"/>
        </w:rPr>
        <w:t xml:space="preserve">Аутор је </w:t>
      </w:r>
      <w:hyperlink r:id="rId17" w:tooltip="Драма" w:history="1">
        <w:r w:rsidRPr="00BE0D23">
          <w:rPr>
            <w:rFonts w:ascii="Times New Roman" w:hAnsi="Times New Roman"/>
            <w:sz w:val="24"/>
            <w:szCs w:val="24"/>
          </w:rPr>
          <w:t>драме</w:t>
        </w:r>
      </w:hyperlink>
      <w:r w:rsidRPr="00BE0D23">
        <w:rPr>
          <w:rFonts w:ascii="Times New Roman" w:hAnsi="Times New Roman"/>
          <w:sz w:val="24"/>
          <w:szCs w:val="24"/>
        </w:rPr>
        <w:t xml:space="preserve"> „Нови светски поредак као тумачење судбине”, која је играна у </w:t>
      </w:r>
      <w:hyperlink r:id="rId18" w:tooltip="Звездара театар" w:history="1">
        <w:r w:rsidRPr="00BE0D23">
          <w:rPr>
            <w:rFonts w:ascii="Times New Roman" w:hAnsi="Times New Roman"/>
            <w:sz w:val="24"/>
            <w:szCs w:val="24"/>
          </w:rPr>
          <w:t>Звездара театру</w:t>
        </w:r>
      </w:hyperlink>
      <w:r w:rsidRPr="00BE0D23">
        <w:rPr>
          <w:rFonts w:ascii="Times New Roman" w:hAnsi="Times New Roman"/>
          <w:sz w:val="24"/>
          <w:szCs w:val="24"/>
        </w:rPr>
        <w:t xml:space="preserve"> у сезони </w:t>
      </w:r>
      <w:hyperlink r:id="rId19" w:tooltip="1995" w:history="1">
        <w:r w:rsidRPr="00BE0D23">
          <w:rPr>
            <w:rFonts w:ascii="Times New Roman" w:hAnsi="Times New Roman"/>
            <w:sz w:val="24"/>
            <w:szCs w:val="24"/>
          </w:rPr>
          <w:t>1995</w:t>
        </w:r>
      </w:hyperlink>
      <w:r w:rsidRPr="00BE0D23">
        <w:rPr>
          <w:rFonts w:ascii="Times New Roman" w:hAnsi="Times New Roman"/>
          <w:sz w:val="24"/>
          <w:szCs w:val="24"/>
        </w:rPr>
        <w:t>/</w:t>
      </w:r>
      <w:hyperlink r:id="rId20" w:tooltip="1996" w:history="1">
        <w:r w:rsidRPr="00BE0D23">
          <w:rPr>
            <w:rFonts w:ascii="Times New Roman" w:hAnsi="Times New Roman"/>
            <w:sz w:val="24"/>
            <w:szCs w:val="24"/>
          </w:rPr>
          <w:t>96</w:t>
        </w:r>
      </w:hyperlink>
      <w:r w:rsidRPr="00BE0D23">
        <w:rPr>
          <w:rFonts w:ascii="Times New Roman" w:hAnsi="Times New Roman"/>
          <w:sz w:val="24"/>
          <w:szCs w:val="24"/>
        </w:rPr>
        <w:t xml:space="preserve">. </w:t>
      </w:r>
    </w:p>
    <w:p w:rsidR="004E5BD5" w:rsidRDefault="004E5BD5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Дао је велики допринос афирмацији АНУРС-а радом на Енциклопедији Републике Српске и њеној промоцији на Сајму књига у Београду. </w:t>
      </w:r>
    </w:p>
    <w:p w:rsidR="005A3216" w:rsidRPr="00B83138" w:rsidRDefault="005A3216" w:rsidP="004E5BD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A3216">
        <w:rPr>
          <w:rFonts w:ascii="Times New Roman" w:hAnsi="Times New Roman"/>
          <w:sz w:val="24"/>
          <w:szCs w:val="24"/>
        </w:rPr>
        <w:t>За иностраног члана Академије наука и умјетности Републике Српске изабран 21. Децембра 2018. године.</w:t>
      </w:r>
    </w:p>
    <w:p w:rsidR="00AC6390" w:rsidRDefault="008942E4"/>
    <w:sectPr w:rsidR="00AC6390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749"/>
    <w:multiLevelType w:val="hybridMultilevel"/>
    <w:tmpl w:val="98C2E3CA"/>
    <w:lvl w:ilvl="0" w:tplc="9A9E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4E5BD5"/>
    <w:rsid w:val="00006F89"/>
    <w:rsid w:val="00015AF0"/>
    <w:rsid w:val="00021CD7"/>
    <w:rsid w:val="0005369F"/>
    <w:rsid w:val="00065F98"/>
    <w:rsid w:val="00067298"/>
    <w:rsid w:val="0008625E"/>
    <w:rsid w:val="00090971"/>
    <w:rsid w:val="000A6749"/>
    <w:rsid w:val="000C1A18"/>
    <w:rsid w:val="000C3B89"/>
    <w:rsid w:val="000E594D"/>
    <w:rsid w:val="001010D8"/>
    <w:rsid w:val="00106FE7"/>
    <w:rsid w:val="00115692"/>
    <w:rsid w:val="00140970"/>
    <w:rsid w:val="001456BF"/>
    <w:rsid w:val="0017477F"/>
    <w:rsid w:val="00194A28"/>
    <w:rsid w:val="001B3DC1"/>
    <w:rsid w:val="001C0DA2"/>
    <w:rsid w:val="001D25DB"/>
    <w:rsid w:val="00226540"/>
    <w:rsid w:val="00251BA5"/>
    <w:rsid w:val="00260167"/>
    <w:rsid w:val="00273AEA"/>
    <w:rsid w:val="00284248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E5BD5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A3216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F6C12"/>
    <w:rsid w:val="00922AAC"/>
    <w:rsid w:val="00927CDD"/>
    <w:rsid w:val="00940645"/>
    <w:rsid w:val="00960AFF"/>
    <w:rsid w:val="0096480E"/>
    <w:rsid w:val="0097003B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944"/>
    <w:rsid w:val="00E47E2C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47946"/>
    <w:rsid w:val="00F519FB"/>
    <w:rsid w:val="00F579B3"/>
    <w:rsid w:val="00F57AC9"/>
    <w:rsid w:val="00F63CF0"/>
    <w:rsid w:val="00F75A04"/>
    <w:rsid w:val="00F82FBD"/>
    <w:rsid w:val="00F93254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D5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E5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.wikipedia.org/wiki/%D0%A3%D0%BD%D0%B8%D0%B2%D0%B5%D1%80%D0%B7%D0%B8%D1%82%D0%B5%D1%82_%D1%83_%D0%91%D0%B5%D0%BE%D0%B3%D1%80%D0%B0%D0%B4%D1%83" TargetMode="External"/><Relationship Id="rId13" Type="http://schemas.openxmlformats.org/officeDocument/2006/relationships/hyperlink" Target="https://sr.wikipedia.org/wiki/1992" TargetMode="External"/><Relationship Id="rId18" Type="http://schemas.openxmlformats.org/officeDocument/2006/relationships/hyperlink" Target="https://sr.wikipedia.org/wiki/%D0%97%D0%B2%D0%B5%D0%B7%D0%B4%D0%B0%D1%80%D0%B0_%D1%82%D0%B5%D0%B0%D1%82%D0%B0%D1%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r.wikipedia.org/wiki/%D0%A4%D0%B0%D0%BA%D1%83%D0%BB%D1%82%D0%B5%D1%82_%D0%BF%D0%BE%D0%BB%D0%B8%D1%82%D0%B8%D1%87%D0%BA%D0%B8%D1%85_%D0%BD%D0%B0%D1%83%D0%BA%D0%B0_%D0%A3%D0%BD%D0%B8%D0%B2%D0%B5%D1%80%D0%B7%D0%B8%D1%82%D0%B5%D1%82%D0%B0_%D1%83_%D0%91%D0%B5%D0%BE%D0%B3%D1%80%D0%B0%D0%B4%D1%83" TargetMode="External"/><Relationship Id="rId12" Type="http://schemas.openxmlformats.org/officeDocument/2006/relationships/hyperlink" Target="https://sr.wikipedia.org/wiki/%D0%91%D0%B5%D0%BE%D0%B3%D1%80%D0%B0%D0%B4" TargetMode="External"/><Relationship Id="rId17" Type="http://schemas.openxmlformats.org/officeDocument/2006/relationships/hyperlink" Target="https://sr.wikipedia.org/wiki/%D0%94%D1%80%D0%B0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r.wikipedia.org/wiki/%D0%A1%D1%98%D0%B5%D0%B4%D0%B8%D1%9A%D0%B5%D0%BD%D0%B5_%D0%90%D0%BC%D0%B5%D1%80%D0%B8%D1%87%D0%BA%D0%B5_%D0%94%D1%80%D0%B6%D0%B0%D0%B2%D0%B5" TargetMode="External"/><Relationship Id="rId20" Type="http://schemas.openxmlformats.org/officeDocument/2006/relationships/hyperlink" Target="https://sr.wikipedia.org/wiki/19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r.wikipedia.org/w/index.php?title=Spisak_srpskih_politikologa&amp;action=edit&amp;redlink=1" TargetMode="External"/><Relationship Id="rId11" Type="http://schemas.openxmlformats.org/officeDocument/2006/relationships/hyperlink" Target="https://sr.wikipedia.org/wiki/%D0%A4%D0%B0%D0%BA%D1%83%D0%BB%D1%82%D0%B5%D1%82_%D0%BF%D0%BE%D0%BB%D0%B8%D1%82%D0%B8%D1%87%D0%BA%D0%B8%D1%85_%D0%BD%D0%B0%D1%83%D0%BA%D0%B0_%D0%A3%D0%BD%D0%B8%D0%B2%D0%B5%D1%80%D0%B7%D0%B8%D1%82%D0%B5%D1%82%D0%B0_%D1%83_%D0%91%D0%B5%D0%BE%D0%B3%D1%80%D0%B0%D0%B4%D1%83" TargetMode="External"/><Relationship Id="rId5" Type="http://schemas.openxmlformats.org/officeDocument/2006/relationships/hyperlink" Target="https://sr.wikipedia.org/wiki/1953" TargetMode="External"/><Relationship Id="rId15" Type="http://schemas.openxmlformats.org/officeDocument/2006/relationships/hyperlink" Target="https://sr.wikipedia.org/wiki/%D0%93%D1%80%D1%87%D0%BA%D0%B0" TargetMode="External"/><Relationship Id="rId10" Type="http://schemas.openxmlformats.org/officeDocument/2006/relationships/hyperlink" Target="https://sr.wikipedia.org/wiki/1981" TargetMode="External"/><Relationship Id="rId19" Type="http://schemas.openxmlformats.org/officeDocument/2006/relationships/hyperlink" Target="https://sr.wikipedia.org/wiki/1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%D0%9F%D0%BE%D0%BB%D0%B8%D1%82%D0%B8%D1%87%D0%BA%D0%B0_%D1%84%D0%B8%D0%BB%D0%BE%D0%B7%D0%BE%D1%84%D0%B8%D1%98%D0%B0" TargetMode="External"/><Relationship Id="rId14" Type="http://schemas.openxmlformats.org/officeDocument/2006/relationships/hyperlink" Target="https://sr.wikipedia.org/wiki/19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2019-03-07T08:37:00Z</dcterms:created>
  <dcterms:modified xsi:type="dcterms:W3CDTF">2019-03-08T09:22:00Z</dcterms:modified>
</cp:coreProperties>
</file>